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3" w:rsidRPr="00BC7B3B" w:rsidRDefault="00A524F3" w:rsidP="00A524F3">
      <w:pPr>
        <w:tabs>
          <w:tab w:val="left" w:pos="1134"/>
        </w:tabs>
        <w:jc w:val="center"/>
        <w:rPr>
          <w:b/>
          <w:sz w:val="28"/>
        </w:rPr>
      </w:pPr>
      <w:r w:rsidRPr="00BC7B3B">
        <w:rPr>
          <w:b/>
          <w:sz w:val="28"/>
        </w:rPr>
        <w:t>Das Jugendrotkreuz und seine Geschichte</w:t>
      </w:r>
    </w:p>
    <w:p w:rsidR="00A524F3" w:rsidRDefault="00A524F3" w:rsidP="00A524F3">
      <w:pPr>
        <w:tabs>
          <w:tab w:val="left" w:pos="1134"/>
        </w:tabs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1526"/>
        <w:gridCol w:w="8539"/>
      </w:tblGrid>
      <w:tr w:rsidR="00BC7B3B" w:rsidTr="005F39D6">
        <w:tc>
          <w:tcPr>
            <w:tcW w:w="1526" w:type="dxa"/>
          </w:tcPr>
          <w:p w:rsidR="00BC7B3B" w:rsidRDefault="00BC7B3B" w:rsidP="00A524F3">
            <w:pPr>
              <w:pStyle w:val="KeinLeerraum"/>
              <w:tabs>
                <w:tab w:val="left" w:pos="1418"/>
              </w:tabs>
            </w:pPr>
            <w:r>
              <w:t>1870</w:t>
            </w:r>
          </w:p>
        </w:tc>
        <w:tc>
          <w:tcPr>
            <w:tcW w:w="8539" w:type="dxa"/>
          </w:tcPr>
          <w:p w:rsidR="00BC7B3B" w:rsidRDefault="00BC7B3B" w:rsidP="00A524F3">
            <w:pPr>
              <w:pStyle w:val="KeinLeerraum"/>
              <w:tabs>
                <w:tab w:val="left" w:pos="1418"/>
              </w:tabs>
            </w:pPr>
            <w:r>
              <w:t>Erste Anzeichen der Jugendrotkreuzbewegung.</w:t>
            </w:r>
          </w:p>
          <w:p w:rsidR="00BC7B3B" w:rsidRDefault="00BC7B3B" w:rsidP="00BC7B3B">
            <w:pPr>
              <w:pStyle w:val="KeinLeerraum"/>
              <w:numPr>
                <w:ilvl w:val="0"/>
                <w:numId w:val="10"/>
              </w:numPr>
              <w:ind w:left="742" w:hanging="425"/>
            </w:pPr>
            <w:r>
              <w:t>Aufforderung an Schulkinder bei RK Aktionen Spenden für Kriegsopfer zu sammeln</w:t>
            </w:r>
          </w:p>
        </w:tc>
      </w:tr>
      <w:tr w:rsidR="00BC7B3B" w:rsidTr="005F39D6">
        <w:tc>
          <w:tcPr>
            <w:tcW w:w="1526" w:type="dxa"/>
          </w:tcPr>
          <w:p w:rsidR="00BC7B3B" w:rsidRDefault="00BC7B3B" w:rsidP="00A524F3">
            <w:pPr>
              <w:pStyle w:val="KeinLeerraum"/>
              <w:tabs>
                <w:tab w:val="left" w:pos="1418"/>
              </w:tabs>
            </w:pPr>
            <w:r>
              <w:t>1892</w:t>
            </w:r>
          </w:p>
        </w:tc>
        <w:tc>
          <w:tcPr>
            <w:tcW w:w="8539" w:type="dxa"/>
          </w:tcPr>
          <w:p w:rsidR="00BC7B3B" w:rsidRDefault="00BC7B3B" w:rsidP="00A524F3">
            <w:pPr>
              <w:pStyle w:val="KeinLeerraum"/>
              <w:tabs>
                <w:tab w:val="left" w:pos="1418"/>
              </w:tabs>
            </w:pPr>
            <w:r>
              <w:t xml:space="preserve">5. </w:t>
            </w:r>
            <w:r w:rsidR="00BC4DAD">
              <w:t>Internationale</w:t>
            </w:r>
            <w:r>
              <w:t xml:space="preserve"> RK Konferenz</w:t>
            </w:r>
          </w:p>
          <w:p w:rsidR="00BC7B3B" w:rsidRDefault="00BC7B3B" w:rsidP="00BC4DAD">
            <w:pPr>
              <w:pStyle w:val="KeinLeerraum"/>
              <w:numPr>
                <w:ilvl w:val="0"/>
                <w:numId w:val="10"/>
              </w:numPr>
              <w:tabs>
                <w:tab w:val="left" w:pos="1418"/>
              </w:tabs>
              <w:ind w:left="742" w:hanging="425"/>
            </w:pPr>
            <w:r>
              <w:t>Bericht über JRK Aktivitäten (Betreuungsarbeit)</w:t>
            </w:r>
          </w:p>
        </w:tc>
      </w:tr>
      <w:tr w:rsidR="000C202E" w:rsidTr="005F39D6">
        <w:tc>
          <w:tcPr>
            <w:tcW w:w="1526" w:type="dxa"/>
          </w:tcPr>
          <w:p w:rsidR="000C202E" w:rsidRDefault="00C41777" w:rsidP="00A524F3">
            <w:pPr>
              <w:pStyle w:val="KeinLeerraum"/>
              <w:tabs>
                <w:tab w:val="left" w:pos="1418"/>
              </w:tabs>
            </w:pPr>
            <w:r>
              <w:t>1896</w:t>
            </w:r>
          </w:p>
          <w:p w:rsidR="00C41777" w:rsidRDefault="00C41777" w:rsidP="00A524F3">
            <w:pPr>
              <w:pStyle w:val="KeinLeerraum"/>
              <w:tabs>
                <w:tab w:val="left" w:pos="1418"/>
              </w:tabs>
            </w:pPr>
            <w:r>
              <w:t>1899</w:t>
            </w:r>
          </w:p>
          <w:p w:rsidR="00C41777" w:rsidRDefault="00C41777" w:rsidP="00A524F3">
            <w:pPr>
              <w:pStyle w:val="KeinLeerraum"/>
              <w:tabs>
                <w:tab w:val="left" w:pos="1418"/>
              </w:tabs>
            </w:pPr>
            <w:r>
              <w:t>1901</w:t>
            </w:r>
          </w:p>
        </w:tc>
        <w:tc>
          <w:tcPr>
            <w:tcW w:w="8539" w:type="dxa"/>
          </w:tcPr>
          <w:p w:rsidR="000C202E" w:rsidRDefault="00C41777" w:rsidP="00A524F3">
            <w:pPr>
              <w:pStyle w:val="KeinLeerraum"/>
              <w:tabs>
                <w:tab w:val="left" w:pos="1418"/>
              </w:tabs>
            </w:pPr>
            <w:r>
              <w:t>Kinder helfen bei der Linderung des Leidens von Erdbebenopfern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802F25">
            <w:pPr>
              <w:pStyle w:val="KeinLeerraum"/>
              <w:tabs>
                <w:tab w:val="left" w:pos="1418"/>
              </w:tabs>
            </w:pPr>
            <w:r>
              <w:t>1914</w:t>
            </w:r>
          </w:p>
        </w:tc>
        <w:tc>
          <w:tcPr>
            <w:tcW w:w="8539" w:type="dxa"/>
          </w:tcPr>
          <w:p w:rsidR="003F2228" w:rsidRDefault="003F2228" w:rsidP="00802F25">
            <w:pPr>
              <w:pStyle w:val="KeinLeerraum"/>
              <w:tabs>
                <w:tab w:val="left" w:pos="1418"/>
              </w:tabs>
            </w:pPr>
            <w:r>
              <w:t>Gründung JRK in Kanada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802F25">
            <w:pPr>
              <w:pStyle w:val="KeinLeerraum"/>
              <w:tabs>
                <w:tab w:val="left" w:pos="1418"/>
              </w:tabs>
            </w:pPr>
            <w:r>
              <w:t>1919</w:t>
            </w:r>
          </w:p>
        </w:tc>
        <w:tc>
          <w:tcPr>
            <w:tcW w:w="8539" w:type="dxa"/>
          </w:tcPr>
          <w:p w:rsidR="003F2228" w:rsidRDefault="003F2228" w:rsidP="00802F25">
            <w:pPr>
              <w:pStyle w:val="KeinLeerraum"/>
              <w:tabs>
                <w:tab w:val="left" w:pos="1418"/>
              </w:tabs>
            </w:pPr>
            <w:r>
              <w:t>Gründung JRK in der USA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1920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Erste JRK- Organisationen in Europa (Ungarn und Polen)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1922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Eigene JRK Abteilung in der Liga der RK Gesellschaften und Aufbau einer JRK Struktur</w:t>
            </w:r>
          </w:p>
          <w:p w:rsidR="003F2228" w:rsidRDefault="003F2228" w:rsidP="00763B53">
            <w:pPr>
              <w:pStyle w:val="KeinLeerraum"/>
              <w:tabs>
                <w:tab w:val="left" w:pos="1418"/>
              </w:tabs>
            </w:pPr>
            <w:r>
              <w:t>-&gt; Empfehlung „Die Schuljugend für die Jugendrotkreuzbewegung zu gewinnen“</w:t>
            </w:r>
          </w:p>
          <w:p w:rsidR="003F2228" w:rsidRDefault="003F2228" w:rsidP="005109EA">
            <w:pPr>
              <w:pStyle w:val="KeinLeerraum"/>
              <w:tabs>
                <w:tab w:val="left" w:pos="175"/>
              </w:tabs>
            </w:pPr>
            <w:r>
              <w:t>-&gt; bereits 21 Länder haben Jugendstrukturen</w:t>
            </w:r>
            <w:r w:rsidR="005109EA">
              <w:t xml:space="preserve"> weitere folgten in den kommenden </w:t>
            </w:r>
            <w:r w:rsidR="005109EA">
              <w:tab/>
              <w:t>Jahren</w:t>
            </w:r>
          </w:p>
          <w:p w:rsidR="00977682" w:rsidRDefault="00977682" w:rsidP="005109EA">
            <w:pPr>
              <w:pStyle w:val="KeinLeerraum"/>
              <w:tabs>
                <w:tab w:val="left" w:pos="175"/>
              </w:tabs>
            </w:pPr>
            <w:r>
              <w:t>-&gt; Schularbeit war das wichtigste Tätigkeitsfeld des JRK</w:t>
            </w:r>
          </w:p>
        </w:tc>
      </w:tr>
      <w:tr w:rsidR="003F2228" w:rsidTr="005F39D6">
        <w:tc>
          <w:tcPr>
            <w:tcW w:w="1526" w:type="dxa"/>
          </w:tcPr>
          <w:p w:rsidR="003F2228" w:rsidRDefault="008379A3" w:rsidP="00A524F3">
            <w:pPr>
              <w:pStyle w:val="KeinLeerraum"/>
              <w:tabs>
                <w:tab w:val="left" w:pos="1418"/>
              </w:tabs>
            </w:pPr>
            <w:r>
              <w:t xml:space="preserve">27. Mai </w:t>
            </w:r>
            <w:r w:rsidR="003F2228">
              <w:t>1925</w:t>
            </w:r>
          </w:p>
        </w:tc>
        <w:tc>
          <w:tcPr>
            <w:tcW w:w="8539" w:type="dxa"/>
          </w:tcPr>
          <w:p w:rsidR="003F2228" w:rsidRDefault="003F2228" w:rsidP="00904CA8">
            <w:pPr>
              <w:pStyle w:val="KeinLeerraum"/>
              <w:tabs>
                <w:tab w:val="left" w:pos="1418"/>
              </w:tabs>
            </w:pPr>
            <w:r>
              <w:t xml:space="preserve">Gründung DJRK </w:t>
            </w:r>
          </w:p>
          <w:p w:rsidR="009D4D54" w:rsidRDefault="009D4D54" w:rsidP="009D4D54">
            <w:pPr>
              <w:pStyle w:val="KeinLeerraum"/>
              <w:numPr>
                <w:ilvl w:val="0"/>
                <w:numId w:val="10"/>
              </w:numPr>
              <w:tabs>
                <w:tab w:val="left" w:pos="1418"/>
              </w:tabs>
              <w:ind w:left="459" w:hanging="284"/>
            </w:pPr>
            <w:r>
              <w:t>Vorbild war JRK in USA, Kanada und anderen europäischen Staaten</w:t>
            </w:r>
          </w:p>
          <w:p w:rsidR="009D4D54" w:rsidRDefault="004E03EF" w:rsidP="009D4D54">
            <w:pPr>
              <w:pStyle w:val="KeinLeerraum"/>
              <w:numPr>
                <w:ilvl w:val="0"/>
                <w:numId w:val="10"/>
              </w:numPr>
              <w:tabs>
                <w:tab w:val="left" w:pos="1418"/>
              </w:tabs>
              <w:ind w:left="459" w:hanging="284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21223A3A" wp14:editId="39208096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225425</wp:posOffset>
                  </wp:positionV>
                  <wp:extent cx="2706370" cy="1397000"/>
                  <wp:effectExtent l="0" t="0" r="17780" b="12700"/>
                  <wp:wrapTight wrapText="bothSides">
                    <wp:wrapPolygon edited="0">
                      <wp:start x="0" y="0"/>
                      <wp:lineTo x="0" y="21502"/>
                      <wp:lineTo x="21590" y="21502"/>
                      <wp:lineTo x="21590" y="0"/>
                      <wp:lineTo x="0" y="0"/>
                    </wp:wrapPolygon>
                  </wp:wrapTight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D54">
              <w:t>Leitwort „Ich diene“ |der Gesundheit | dem Nächsten | der Völkerverständigung</w:t>
            </w:r>
          </w:p>
          <w:p w:rsidR="009D4D54" w:rsidRDefault="009D4D54" w:rsidP="009D4D54">
            <w:pPr>
              <w:pStyle w:val="KeinLeerraum"/>
              <w:tabs>
                <w:tab w:val="left" w:pos="1418"/>
                <w:tab w:val="left" w:pos="2776"/>
              </w:tabs>
              <w:ind w:left="459"/>
            </w:pPr>
            <w:r>
              <w:t>galt bis 1971</w:t>
            </w:r>
          </w:p>
          <w:p w:rsidR="009D4D54" w:rsidRDefault="009D4D54" w:rsidP="009D4D54">
            <w:pPr>
              <w:pStyle w:val="KeinLeerraum"/>
              <w:numPr>
                <w:ilvl w:val="0"/>
                <w:numId w:val="10"/>
              </w:numPr>
              <w:tabs>
                <w:tab w:val="left" w:pos="1418"/>
                <w:tab w:val="left" w:pos="2776"/>
              </w:tabs>
              <w:ind w:left="493" w:hanging="284"/>
            </w:pPr>
            <w:r>
              <w:t>Starker Anstieg</w:t>
            </w:r>
            <w:r w:rsidR="00C56A7E">
              <w:t xml:space="preserve"> </w:t>
            </w:r>
            <w:r w:rsidR="004E03EF">
              <w:t>der Mitglieder*innen und Gruppen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1933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Hitler kommt an die Macht. Hitlerjugend verdrängt das JRK</w:t>
            </w:r>
          </w:p>
        </w:tc>
      </w:tr>
      <w:tr w:rsidR="003909DD" w:rsidTr="005F39D6">
        <w:tc>
          <w:tcPr>
            <w:tcW w:w="1526" w:type="dxa"/>
          </w:tcPr>
          <w:p w:rsidR="003909DD" w:rsidRDefault="003909DD" w:rsidP="00A524F3">
            <w:pPr>
              <w:pStyle w:val="KeinLeerraum"/>
              <w:tabs>
                <w:tab w:val="left" w:pos="1418"/>
              </w:tabs>
            </w:pPr>
            <w:r>
              <w:t>1936</w:t>
            </w:r>
          </w:p>
        </w:tc>
        <w:tc>
          <w:tcPr>
            <w:tcW w:w="8539" w:type="dxa"/>
          </w:tcPr>
          <w:p w:rsidR="003909DD" w:rsidRDefault="003909DD" w:rsidP="00A524F3">
            <w:pPr>
              <w:pStyle w:val="KeinLeerraum"/>
              <w:tabs>
                <w:tab w:val="left" w:pos="1418"/>
              </w:tabs>
            </w:pPr>
            <w:r>
              <w:t>„Deutsche Jugend“, Zeitschrift des DJRK, wird verboten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1945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Konstantin Prinz von Bayern, damaliger BRK Präsident, regt Wiederbelebung des JRK an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3909DD">
            <w:pPr>
              <w:pStyle w:val="KeinLeerraum"/>
              <w:tabs>
                <w:tab w:val="left" w:pos="1418"/>
              </w:tabs>
            </w:pPr>
            <w:r>
              <w:t xml:space="preserve">1947 </w:t>
            </w:r>
          </w:p>
        </w:tc>
        <w:tc>
          <w:tcPr>
            <w:tcW w:w="8539" w:type="dxa"/>
          </w:tcPr>
          <w:p w:rsidR="003909DD" w:rsidRDefault="003909DD" w:rsidP="00A524F3">
            <w:pPr>
              <w:pStyle w:val="KeinLeerraum"/>
              <w:tabs>
                <w:tab w:val="left" w:pos="1418"/>
              </w:tabs>
            </w:pPr>
            <w:r>
              <w:t>Wiederaufbau</w:t>
            </w:r>
            <w:r w:rsidR="00904CA8">
              <w:t xml:space="preserve"> des </w:t>
            </w:r>
            <w:r>
              <w:t>JRK in amerikanisches Besatzungszone (Bayern, Hessen, Baden - Württemberg und Bremen)</w:t>
            </w:r>
          </w:p>
          <w:p w:rsidR="003F2228" w:rsidRDefault="003909DD" w:rsidP="00904CA8">
            <w:pPr>
              <w:pStyle w:val="KeinLeerraum"/>
              <w:numPr>
                <w:ilvl w:val="0"/>
                <w:numId w:val="10"/>
              </w:numPr>
              <w:tabs>
                <w:tab w:val="left" w:pos="1418"/>
              </w:tabs>
              <w:ind w:left="459" w:hanging="284"/>
            </w:pPr>
            <w:r>
              <w:t>18. Okt.: Gründungsbeschluss für Bayern</w:t>
            </w:r>
          </w:p>
          <w:p w:rsidR="003909DD" w:rsidRDefault="003909DD" w:rsidP="003909DD">
            <w:pPr>
              <w:pStyle w:val="KeinLeerraum"/>
              <w:numPr>
                <w:ilvl w:val="0"/>
                <w:numId w:val="10"/>
              </w:numPr>
              <w:tabs>
                <w:tab w:val="left" w:pos="1418"/>
              </w:tabs>
              <w:ind w:left="459" w:hanging="284"/>
            </w:pPr>
            <w:r>
              <w:t>1. Gruppe in Memmingen</w:t>
            </w:r>
          </w:p>
        </w:tc>
      </w:tr>
      <w:tr w:rsidR="003909DD" w:rsidTr="005F39D6">
        <w:tc>
          <w:tcPr>
            <w:tcW w:w="1526" w:type="dxa"/>
          </w:tcPr>
          <w:p w:rsidR="003909DD" w:rsidRDefault="003909DD" w:rsidP="003909DD">
            <w:pPr>
              <w:pStyle w:val="KeinLeerraum"/>
              <w:tabs>
                <w:tab w:val="left" w:pos="1418"/>
              </w:tabs>
            </w:pPr>
          </w:p>
        </w:tc>
        <w:tc>
          <w:tcPr>
            <w:tcW w:w="8539" w:type="dxa"/>
          </w:tcPr>
          <w:p w:rsidR="003909DD" w:rsidRDefault="003909DD" w:rsidP="00A524F3">
            <w:pPr>
              <w:pStyle w:val="KeinLeerraum"/>
              <w:tabs>
                <w:tab w:val="left" w:pos="1418"/>
              </w:tabs>
            </w:pP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1948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Stärkung der Öffentlichkeitsarbeit und Start der Arbeit an Schulen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März 1949</w:t>
            </w:r>
          </w:p>
        </w:tc>
        <w:tc>
          <w:tcPr>
            <w:tcW w:w="8539" w:type="dxa"/>
          </w:tcPr>
          <w:p w:rsidR="003F2228" w:rsidRDefault="003909DD" w:rsidP="003909DD">
            <w:pPr>
              <w:pStyle w:val="KeinLeerraum"/>
              <w:tabs>
                <w:tab w:val="left" w:pos="1418"/>
              </w:tabs>
            </w:pPr>
            <w:r>
              <w:t>Sitzung mit den anderen Besatzungsmächten</w:t>
            </w:r>
          </w:p>
        </w:tc>
      </w:tr>
      <w:tr w:rsidR="00904CA8" w:rsidTr="005F39D6">
        <w:tc>
          <w:tcPr>
            <w:tcW w:w="1526" w:type="dxa"/>
          </w:tcPr>
          <w:p w:rsidR="00904CA8" w:rsidRDefault="00051017" w:rsidP="00A524F3">
            <w:pPr>
              <w:pStyle w:val="KeinLeerraum"/>
              <w:tabs>
                <w:tab w:val="left" w:pos="1418"/>
              </w:tabs>
            </w:pPr>
            <w:r>
              <w:t>11. Juni 1950</w:t>
            </w:r>
          </w:p>
        </w:tc>
        <w:tc>
          <w:tcPr>
            <w:tcW w:w="8539" w:type="dxa"/>
          </w:tcPr>
          <w:p w:rsidR="009D4D54" w:rsidRDefault="00051017" w:rsidP="009D4D54">
            <w:pPr>
              <w:pStyle w:val="KeinLeerraum"/>
              <w:tabs>
                <w:tab w:val="left" w:pos="1418"/>
              </w:tabs>
            </w:pPr>
            <w:r>
              <w:t>Neugründung DJRK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1951</w:t>
            </w:r>
          </w:p>
        </w:tc>
        <w:tc>
          <w:tcPr>
            <w:tcW w:w="8539" w:type="dxa"/>
          </w:tcPr>
          <w:p w:rsidR="003909DD" w:rsidRDefault="003F2228" w:rsidP="00A524F3">
            <w:pPr>
              <w:pStyle w:val="KeinLeerraum"/>
              <w:tabs>
                <w:tab w:val="left" w:pos="1418"/>
              </w:tabs>
            </w:pPr>
            <w:r>
              <w:t>Einführung des Schulsanitätsdienstes</w:t>
            </w:r>
          </w:p>
        </w:tc>
      </w:tr>
      <w:tr w:rsidR="003909DD" w:rsidTr="005F39D6">
        <w:tc>
          <w:tcPr>
            <w:tcW w:w="1526" w:type="dxa"/>
          </w:tcPr>
          <w:p w:rsidR="003909DD" w:rsidRDefault="003909DD" w:rsidP="00A524F3">
            <w:pPr>
              <w:pStyle w:val="KeinLeerraum"/>
              <w:tabs>
                <w:tab w:val="left" w:pos="1418"/>
              </w:tabs>
            </w:pPr>
            <w:r>
              <w:t>1952</w:t>
            </w:r>
          </w:p>
        </w:tc>
        <w:tc>
          <w:tcPr>
            <w:tcW w:w="8539" w:type="dxa"/>
          </w:tcPr>
          <w:p w:rsidR="003909DD" w:rsidRDefault="003909DD" w:rsidP="00A524F3">
            <w:pPr>
              <w:pStyle w:val="KeinLeerraum"/>
              <w:tabs>
                <w:tab w:val="left" w:pos="1418"/>
              </w:tabs>
            </w:pPr>
            <w:r>
              <w:t>Zeitschrift „Jugendrotkreuz und Erzieher“ als JRK Informationsdienst geht an den Start</w:t>
            </w:r>
          </w:p>
          <w:p w:rsidR="00850843" w:rsidRDefault="00BC5BE1" w:rsidP="00BC5BE1">
            <w:pPr>
              <w:pStyle w:val="KeinLeerraum"/>
              <w:tabs>
                <w:tab w:val="left" w:pos="1418"/>
              </w:tabs>
            </w:pPr>
            <w:r>
              <w:t>Weg von schulischen</w:t>
            </w:r>
            <w:r w:rsidR="00850843">
              <w:t xml:space="preserve"> Gruppen hin zu Freizeitgruppen</w:t>
            </w:r>
          </w:p>
          <w:p w:rsidR="00BC5BE1" w:rsidRDefault="00BC5BE1" w:rsidP="00BC5BE1">
            <w:pPr>
              <w:pStyle w:val="KeinLeerraum"/>
              <w:tabs>
                <w:tab w:val="left" w:pos="1418"/>
              </w:tabs>
            </w:pPr>
            <w:r>
              <w:t>Zielgruppe: 14 – 18 Jahre</w:t>
            </w:r>
          </w:p>
          <w:p w:rsidR="00EF2153" w:rsidRDefault="00EF2153" w:rsidP="00BC5BE1">
            <w:pPr>
              <w:pStyle w:val="KeinLeerraum"/>
              <w:tabs>
                <w:tab w:val="left" w:pos="141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0</wp:posOffset>
                  </wp:positionV>
                  <wp:extent cx="3218180" cy="1645920"/>
                  <wp:effectExtent l="0" t="0" r="20320" b="11430"/>
                  <wp:wrapTight wrapText="bothSides">
                    <wp:wrapPolygon edited="0">
                      <wp:start x="0" y="0"/>
                      <wp:lineTo x="0" y="21500"/>
                      <wp:lineTo x="21609" y="21500"/>
                      <wp:lineTo x="21609" y="0"/>
                      <wp:lineTo x="0" y="0"/>
                    </wp:wrapPolygon>
                  </wp:wrapTight>
                  <wp:docPr id="2" name="Diagram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F08" w:rsidTr="005F39D6">
        <w:tc>
          <w:tcPr>
            <w:tcW w:w="1526" w:type="dxa"/>
          </w:tcPr>
          <w:p w:rsidR="001A1F08" w:rsidRDefault="001A1F08" w:rsidP="00A524F3">
            <w:pPr>
              <w:pStyle w:val="KeinLeerraum"/>
              <w:tabs>
                <w:tab w:val="left" w:pos="1418"/>
              </w:tabs>
            </w:pPr>
            <w:r>
              <w:lastRenderedPageBreak/>
              <w:t>1954</w:t>
            </w:r>
          </w:p>
        </w:tc>
        <w:tc>
          <w:tcPr>
            <w:tcW w:w="8539" w:type="dxa"/>
          </w:tcPr>
          <w:p w:rsidR="001A1F08" w:rsidRDefault="00097021" w:rsidP="00A524F3">
            <w:pPr>
              <w:pStyle w:val="KeinLeerraum"/>
              <w:tabs>
                <w:tab w:val="left" w:pos="1418"/>
              </w:tabs>
            </w:pPr>
            <w:r>
              <w:t>DDR: Beschluss eines Ausbildungsprogrammes für die „Sanitätsbereitschaften der Jugend“</w:t>
            </w:r>
            <w:r w:rsidR="003D6FA0">
              <w:t xml:space="preserve"> (14-18 Jahre)</w:t>
            </w:r>
          </w:p>
        </w:tc>
      </w:tr>
      <w:tr w:rsidR="009D4D54" w:rsidTr="005F39D6">
        <w:tc>
          <w:tcPr>
            <w:tcW w:w="1526" w:type="dxa"/>
          </w:tcPr>
          <w:p w:rsidR="009D4D54" w:rsidRDefault="009D4D54" w:rsidP="00A524F3">
            <w:pPr>
              <w:pStyle w:val="KeinLeerraum"/>
              <w:tabs>
                <w:tab w:val="left" w:pos="1418"/>
              </w:tabs>
            </w:pPr>
            <w:r>
              <w:t>1955</w:t>
            </w:r>
          </w:p>
        </w:tc>
        <w:tc>
          <w:tcPr>
            <w:tcW w:w="8539" w:type="dxa"/>
          </w:tcPr>
          <w:p w:rsidR="009D4D54" w:rsidRDefault="009D4D54" w:rsidP="00A524F3">
            <w:pPr>
              <w:pStyle w:val="KeinLeerraum"/>
              <w:tabs>
                <w:tab w:val="left" w:pos="1418"/>
              </w:tabs>
            </w:pPr>
            <w:r>
              <w:t>Erste Gruppe in Peißenberg</w:t>
            </w:r>
          </w:p>
        </w:tc>
      </w:tr>
      <w:tr w:rsidR="00097021" w:rsidTr="005F39D6">
        <w:tc>
          <w:tcPr>
            <w:tcW w:w="1526" w:type="dxa"/>
          </w:tcPr>
          <w:p w:rsidR="00097021" w:rsidRDefault="00097021" w:rsidP="00A524F3">
            <w:pPr>
              <w:pStyle w:val="KeinLeerraum"/>
              <w:tabs>
                <w:tab w:val="left" w:pos="1418"/>
              </w:tabs>
            </w:pPr>
            <w:r>
              <w:t>1957</w:t>
            </w:r>
          </w:p>
        </w:tc>
        <w:tc>
          <w:tcPr>
            <w:tcW w:w="8539" w:type="dxa"/>
          </w:tcPr>
          <w:p w:rsidR="00097021" w:rsidRDefault="003D6FA0" w:rsidP="00A524F3">
            <w:pPr>
              <w:pStyle w:val="KeinLeerraum"/>
              <w:tabs>
                <w:tab w:val="left" w:pos="1418"/>
              </w:tabs>
            </w:pPr>
            <w:r>
              <w:t>DDR: Ausbildung der JRKler*innen über Grundausbildungsprogramm der Erwachsenen</w:t>
            </w:r>
          </w:p>
          <w:p w:rsidR="00837D3F" w:rsidRDefault="00837D3F" w:rsidP="00A524F3">
            <w:pPr>
              <w:pStyle w:val="KeinLeerraum"/>
              <w:tabs>
                <w:tab w:val="left" w:pos="1418"/>
              </w:tabs>
            </w:pPr>
            <w:r>
              <w:t>Zusammenarbeit des DRK der DDR und der FDJ (Freien Deutschen Jugend</w:t>
            </w:r>
            <w:r w:rsidR="00592440">
              <w:t>)</w:t>
            </w:r>
          </w:p>
          <w:p w:rsidR="00837D3F" w:rsidRDefault="00837D3F" w:rsidP="00A524F3">
            <w:pPr>
              <w:pStyle w:val="KeinLeerraum"/>
              <w:tabs>
                <w:tab w:val="left" w:pos="1418"/>
              </w:tabs>
            </w:pPr>
            <w:r>
              <w:t>Sekretär der FDJ wird Mitglied des DRK der DDR Präsidiums</w:t>
            </w:r>
          </w:p>
          <w:p w:rsidR="00592440" w:rsidRDefault="00592440" w:rsidP="00592440">
            <w:pPr>
              <w:pStyle w:val="KeinLeerraum"/>
              <w:tabs>
                <w:tab w:val="left" w:pos="1418"/>
              </w:tabs>
            </w:pPr>
            <w:r>
              <w:t xml:space="preserve">-&gt; Es besteht kein „Richtiges“ JRK </w:t>
            </w:r>
          </w:p>
        </w:tc>
      </w:tr>
      <w:tr w:rsidR="003F2228" w:rsidTr="005F39D6">
        <w:tc>
          <w:tcPr>
            <w:tcW w:w="1526" w:type="dxa"/>
          </w:tcPr>
          <w:p w:rsidR="003F2228" w:rsidRDefault="001A1F08" w:rsidP="00A524F3">
            <w:pPr>
              <w:pStyle w:val="KeinLeerraum"/>
              <w:tabs>
                <w:tab w:val="left" w:pos="1418"/>
              </w:tabs>
            </w:pPr>
            <w:r>
              <w:t>1959</w:t>
            </w:r>
          </w:p>
        </w:tc>
        <w:tc>
          <w:tcPr>
            <w:tcW w:w="8539" w:type="dxa"/>
          </w:tcPr>
          <w:p w:rsidR="003F2228" w:rsidRDefault="001A1F08" w:rsidP="00A524F3">
            <w:pPr>
              <w:pStyle w:val="KeinLeerraum"/>
              <w:tabs>
                <w:tab w:val="left" w:pos="1418"/>
              </w:tabs>
            </w:pPr>
            <w:r>
              <w:t>JRK ist in vielen Bereichen tätig. Auszug aus dem Bericht „Der Jugend macht das Helfen Freude“</w:t>
            </w:r>
          </w:p>
          <w:p w:rsidR="001A1F08" w:rsidRPr="001A1F08" w:rsidRDefault="001A1F08" w:rsidP="001A1F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ind w:left="384"/>
              <w:rPr>
                <w:rFonts w:eastAsia="Times New Roman" w:cs="Arial"/>
                <w:lang w:eastAsia="de-DE"/>
              </w:rPr>
            </w:pPr>
            <w:r w:rsidRPr="001A1F08">
              <w:rPr>
                <w:rFonts w:eastAsia="Times New Roman" w:cs="Arial"/>
                <w:lang w:eastAsia="de-DE"/>
              </w:rPr>
              <w:t>24.779 persönliche Mitglieder in 1.395 Gruppen; 2.155 Leiter von JRK-Gruppen</w:t>
            </w:r>
          </w:p>
          <w:p w:rsidR="001A1F08" w:rsidRPr="001A1F08" w:rsidRDefault="001A1F08" w:rsidP="001A1F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ind w:left="384"/>
              <w:rPr>
                <w:rFonts w:eastAsia="Times New Roman" w:cs="Arial"/>
                <w:lang w:eastAsia="de-DE"/>
              </w:rPr>
            </w:pPr>
            <w:r w:rsidRPr="001A1F08">
              <w:rPr>
                <w:rFonts w:eastAsia="Times New Roman" w:cs="Arial"/>
                <w:lang w:eastAsia="de-DE"/>
              </w:rPr>
              <w:t>10.472 Klassen mit 356.725 Schülern als kooperativen Mitgliedern; 8.435 Vertrauenslehrer</w:t>
            </w:r>
          </w:p>
          <w:p w:rsidR="001A1F08" w:rsidRPr="001A1F08" w:rsidRDefault="001A1F08" w:rsidP="001A1F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ind w:left="384"/>
              <w:rPr>
                <w:rFonts w:eastAsia="Times New Roman" w:cs="Arial"/>
                <w:lang w:eastAsia="de-DE"/>
              </w:rPr>
            </w:pPr>
            <w:r w:rsidRPr="001A1F08">
              <w:rPr>
                <w:rFonts w:eastAsia="Times New Roman" w:cs="Arial"/>
                <w:lang w:eastAsia="de-DE"/>
              </w:rPr>
              <w:t xml:space="preserve">359 </w:t>
            </w:r>
            <w:proofErr w:type="spellStart"/>
            <w:r w:rsidRPr="001A1F08">
              <w:rPr>
                <w:rFonts w:eastAsia="Times New Roman" w:cs="Arial"/>
                <w:lang w:eastAsia="de-DE"/>
              </w:rPr>
              <w:t>Mimtrupps</w:t>
            </w:r>
            <w:proofErr w:type="spellEnd"/>
          </w:p>
          <w:p w:rsidR="001A1F08" w:rsidRPr="001A1F08" w:rsidRDefault="001A1F08" w:rsidP="001A1F0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de-DE"/>
              </w:rPr>
            </w:pPr>
            <w:r w:rsidRPr="001A1F08">
              <w:rPr>
                <w:rFonts w:eastAsia="Times New Roman" w:cs="Arial"/>
                <w:lang w:eastAsia="de-DE"/>
              </w:rPr>
              <w:t>im Jahr 1958 wurden 74.162 Schüler in Erster Hilfe ausgebildet; an 930 Schulen bestand ein Schulsanitätsdienst</w:t>
            </w:r>
            <w:r w:rsidRPr="001A1F08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1962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4. EH Wettbewerb auf Landesebene</w:t>
            </w:r>
          </w:p>
        </w:tc>
      </w:tr>
      <w:tr w:rsidR="00B15BC5" w:rsidTr="005F39D6">
        <w:tc>
          <w:tcPr>
            <w:tcW w:w="1526" w:type="dxa"/>
          </w:tcPr>
          <w:p w:rsidR="00B15BC5" w:rsidRDefault="00B15BC5" w:rsidP="00A524F3">
            <w:pPr>
              <w:pStyle w:val="KeinLeerraum"/>
              <w:tabs>
                <w:tab w:val="left" w:pos="1418"/>
              </w:tabs>
            </w:pPr>
            <w:r>
              <w:t>1965</w:t>
            </w:r>
          </w:p>
        </w:tc>
        <w:tc>
          <w:tcPr>
            <w:tcW w:w="8539" w:type="dxa"/>
          </w:tcPr>
          <w:p w:rsidR="00B15BC5" w:rsidRDefault="00B15BC5" w:rsidP="00A524F3">
            <w:pPr>
              <w:pStyle w:val="KeinLeerraum"/>
              <w:tabs>
                <w:tab w:val="left" w:pos="141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703ACE83" wp14:editId="1B116E0E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26670</wp:posOffset>
                  </wp:positionV>
                  <wp:extent cx="1931035" cy="2275205"/>
                  <wp:effectExtent l="0" t="0" r="0" b="0"/>
                  <wp:wrapTight wrapText="bothSides">
                    <wp:wrapPolygon edited="0">
                      <wp:start x="213" y="0"/>
                      <wp:lineTo x="213" y="20075"/>
                      <wp:lineTo x="1705" y="20437"/>
                      <wp:lineTo x="9802" y="20437"/>
                      <wp:lineTo x="10228" y="21341"/>
                      <wp:lineTo x="11294" y="21341"/>
                      <wp:lineTo x="11933" y="20437"/>
                      <wp:lineTo x="19604" y="20437"/>
                      <wp:lineTo x="21309" y="19894"/>
                      <wp:lineTo x="21096" y="0"/>
                      <wp:lineTo x="213" y="0"/>
                    </wp:wrapPolygon>
                  </wp:wrapTight>
                  <wp:docPr id="3" name="Grafik 3" descr="Bildergebnis fÃ¼r J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J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Einführung eines neuen Logos 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1966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DJRK wird in den Deutschen Bundesjugendring aufgenommen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1972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25 Jahre BJRK</w:t>
            </w:r>
          </w:p>
          <w:p w:rsidR="003F2228" w:rsidRDefault="00F92AE6" w:rsidP="00A524F3">
            <w:pPr>
              <w:pStyle w:val="KeinLeerraum"/>
              <w:tabs>
                <w:tab w:val="left" w:pos="141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0C8FFD94" wp14:editId="0AFFD9C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128905</wp:posOffset>
                  </wp:positionV>
                  <wp:extent cx="2165985" cy="1625600"/>
                  <wp:effectExtent l="3493" t="0" r="9207" b="9208"/>
                  <wp:wrapTight wrapText="bothSides">
                    <wp:wrapPolygon edited="0">
                      <wp:start x="35" y="21646"/>
                      <wp:lineTo x="21502" y="21646"/>
                      <wp:lineTo x="21502" y="131"/>
                      <wp:lineTo x="35" y="131"/>
                      <wp:lineTo x="35" y="21646"/>
                    </wp:wrapPolygon>
                  </wp:wrapTight>
                  <wp:docPr id="5" name="Grafik 5" descr="D:\Dokumente\JRK\1-Ba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kumente\JRK\1-Ba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5985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228">
              <w:t>Erste Baff erscheint</w:t>
            </w:r>
            <w:r w:rsidR="0013493E">
              <w:t xml:space="preserve"> 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1973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Neues Logo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1975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Einführung der Ehrenzeichen (Bronze, Silber und Gold)</w:t>
            </w:r>
          </w:p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Eintrittsalter wird auf 10 Jahre gesenkt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1976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BJRK wir in den Bayerischen Jugendring (BJR) aufgenommen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1977</w:t>
            </w:r>
          </w:p>
        </w:tc>
        <w:tc>
          <w:tcPr>
            <w:tcW w:w="8539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Das BJRK zählt 13.000 Mitglieder*innen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1981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 xml:space="preserve">Leonore von </w:t>
            </w:r>
            <w:proofErr w:type="spellStart"/>
            <w:r>
              <w:t>Tucher</w:t>
            </w:r>
            <w:proofErr w:type="spellEnd"/>
            <w:r>
              <w:t xml:space="preserve">-Stiftung wird geründet. Ermöglicht </w:t>
            </w:r>
            <w:proofErr w:type="spellStart"/>
            <w:r w:rsidR="009D4D54">
              <w:t>B</w:t>
            </w:r>
            <w:r>
              <w:t>JRKler</w:t>
            </w:r>
            <w:proofErr w:type="spellEnd"/>
            <w:r>
              <w:t>*innen kostenlos an Sprachkursen in GB und F teilzunehmen.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1982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Senkung des Mindestalters auf 6 Jahre</w:t>
            </w:r>
          </w:p>
        </w:tc>
      </w:tr>
      <w:tr w:rsidR="00767E91" w:rsidTr="005F39D6">
        <w:tc>
          <w:tcPr>
            <w:tcW w:w="1526" w:type="dxa"/>
          </w:tcPr>
          <w:p w:rsidR="00767E91" w:rsidRDefault="00767E91" w:rsidP="00A524F3">
            <w:pPr>
              <w:pStyle w:val="KeinLeerraum"/>
              <w:tabs>
                <w:tab w:val="left" w:pos="1418"/>
              </w:tabs>
            </w:pPr>
            <w:r>
              <w:t>1984</w:t>
            </w:r>
          </w:p>
        </w:tc>
        <w:tc>
          <w:tcPr>
            <w:tcW w:w="8539" w:type="dxa"/>
          </w:tcPr>
          <w:p w:rsidR="00767E91" w:rsidRDefault="00767E91" w:rsidP="004A5043">
            <w:pPr>
              <w:pStyle w:val="KeinLeerraum"/>
              <w:tabs>
                <w:tab w:val="left" w:pos="1418"/>
              </w:tabs>
            </w:pPr>
            <w:r>
              <w:t>Kampagne „Durch Menschlichkeit zum Frieden“ Förderung der Friedensverständigung</w:t>
            </w:r>
          </w:p>
        </w:tc>
      </w:tr>
      <w:tr w:rsidR="00685587" w:rsidTr="005F39D6">
        <w:tc>
          <w:tcPr>
            <w:tcW w:w="1526" w:type="dxa"/>
          </w:tcPr>
          <w:p w:rsidR="00685587" w:rsidRPr="0092214F" w:rsidRDefault="0092214F" w:rsidP="0092214F">
            <w:pPr>
              <w:pStyle w:val="KeinLeerraum"/>
              <w:tabs>
                <w:tab w:val="left" w:pos="1418"/>
              </w:tabs>
              <w:rPr>
                <w:i/>
                <w:sz w:val="20"/>
              </w:rPr>
            </w:pPr>
            <w:r w:rsidRPr="0092214F">
              <w:rPr>
                <w:i/>
                <w:sz w:val="20"/>
              </w:rPr>
              <w:lastRenderedPageBreak/>
              <w:t>9. Nov</w:t>
            </w:r>
            <w:r>
              <w:rPr>
                <w:i/>
                <w:sz w:val="20"/>
              </w:rPr>
              <w:t xml:space="preserve">. </w:t>
            </w:r>
            <w:r w:rsidRPr="0092214F">
              <w:rPr>
                <w:i/>
                <w:sz w:val="20"/>
              </w:rPr>
              <w:t>1989</w:t>
            </w:r>
          </w:p>
        </w:tc>
        <w:tc>
          <w:tcPr>
            <w:tcW w:w="8539" w:type="dxa"/>
          </w:tcPr>
          <w:p w:rsidR="00685587" w:rsidRPr="0092214F" w:rsidRDefault="0092214F" w:rsidP="004A5043">
            <w:pPr>
              <w:pStyle w:val="KeinLeerraum"/>
              <w:tabs>
                <w:tab w:val="left" w:pos="1418"/>
              </w:tabs>
              <w:rPr>
                <w:i/>
                <w:sz w:val="20"/>
              </w:rPr>
            </w:pPr>
            <w:r w:rsidRPr="0092214F">
              <w:rPr>
                <w:i/>
                <w:sz w:val="20"/>
              </w:rPr>
              <w:t>Mauerfall</w:t>
            </w:r>
            <w:r w:rsidR="00767E91">
              <w:rPr>
                <w:i/>
                <w:sz w:val="20"/>
              </w:rPr>
              <w:t xml:space="preserve"> </w:t>
            </w:r>
          </w:p>
        </w:tc>
      </w:tr>
      <w:tr w:rsidR="00592440" w:rsidTr="005F39D6">
        <w:tc>
          <w:tcPr>
            <w:tcW w:w="1526" w:type="dxa"/>
          </w:tcPr>
          <w:p w:rsidR="00592440" w:rsidRDefault="00592440" w:rsidP="00A524F3">
            <w:pPr>
              <w:pStyle w:val="KeinLeerraum"/>
              <w:tabs>
                <w:tab w:val="left" w:pos="1418"/>
              </w:tabs>
            </w:pPr>
            <w:r>
              <w:t>29. April 1990</w:t>
            </w:r>
          </w:p>
        </w:tc>
        <w:tc>
          <w:tcPr>
            <w:tcW w:w="8539" w:type="dxa"/>
          </w:tcPr>
          <w:p w:rsidR="00592440" w:rsidRDefault="00592440" w:rsidP="004A5043">
            <w:pPr>
              <w:pStyle w:val="KeinLeerraum"/>
              <w:tabs>
                <w:tab w:val="left" w:pos="1418"/>
              </w:tabs>
            </w:pPr>
            <w:r>
              <w:t>DDR: Offizielle Gründung eines Jugendrotkreuzes im DRK der DDR</w:t>
            </w:r>
          </w:p>
          <w:p w:rsidR="00685587" w:rsidRDefault="00685587" w:rsidP="00685587">
            <w:pPr>
              <w:pStyle w:val="KeinLeerraum"/>
              <w:numPr>
                <w:ilvl w:val="0"/>
                <w:numId w:val="15"/>
              </w:numPr>
              <w:tabs>
                <w:tab w:val="left" w:pos="1418"/>
              </w:tabs>
            </w:pPr>
            <w:r>
              <w:t>Bestand nur 250 Tage bis zum Zusammenschluss der Landesverbände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1991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Mitgliederzahlen sind rückläufig</w:t>
            </w:r>
          </w:p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Juniorhelfer startet als Pilotprojekt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1993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Juniorhelfer wird eingeführt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1995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Juniorhelfer 3 startet als Pilot an Hauptschulen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1997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BJRK geht mit Homepage online</w:t>
            </w:r>
          </w:p>
        </w:tc>
      </w:tr>
      <w:tr w:rsidR="003F2228" w:rsidTr="00B15BC5">
        <w:trPr>
          <w:trHeight w:val="2835"/>
        </w:trPr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2000</w:t>
            </w:r>
          </w:p>
        </w:tc>
        <w:tc>
          <w:tcPr>
            <w:tcW w:w="8539" w:type="dxa"/>
          </w:tcPr>
          <w:p w:rsidR="00B15BC5" w:rsidRDefault="00B15BC5" w:rsidP="004A5043">
            <w:pPr>
              <w:pStyle w:val="KeinLeerraum"/>
              <w:tabs>
                <w:tab w:val="left" w:pos="1418"/>
              </w:tabs>
            </w:pPr>
            <w:r>
              <w:t>75 Jahre DJRK</w:t>
            </w:r>
          </w:p>
          <w:p w:rsidR="00003038" w:rsidRDefault="00003038" w:rsidP="004A5043">
            <w:pPr>
              <w:pStyle w:val="KeinLeerraum"/>
              <w:tabs>
                <w:tab w:val="left" w:pos="1418"/>
              </w:tabs>
            </w:pPr>
            <w:r>
              <w:t>Supercamp in Hannover</w:t>
            </w:r>
            <w:r w:rsidR="00DA0016">
              <w:t xml:space="preserve"> mit EXPO 2000 und am </w:t>
            </w:r>
          </w:p>
          <w:p w:rsidR="003F2228" w:rsidRDefault="00B15BC5" w:rsidP="004A5043">
            <w:pPr>
              <w:pStyle w:val="KeinLeerraum"/>
              <w:tabs>
                <w:tab w:val="left" w:pos="1418"/>
              </w:tabs>
            </w:pPr>
            <w:r>
              <w:t>5. Aug. Einführung n</w:t>
            </w:r>
            <w:r w:rsidR="003F2228">
              <w:t>eues JRK Logo</w:t>
            </w:r>
            <w:r>
              <w:t xml:space="preserve"> </w:t>
            </w:r>
          </w:p>
          <w:p w:rsidR="003F2228" w:rsidRDefault="00B15BC5" w:rsidP="00FE14BA">
            <w:pPr>
              <w:pStyle w:val="KeinLeerraum"/>
              <w:tabs>
                <w:tab w:val="left" w:pos="141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13DE28AA" wp14:editId="4CCAAEF0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-300355</wp:posOffset>
                  </wp:positionV>
                  <wp:extent cx="1799590" cy="17995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4" name="Grafik 4" descr="Bildergebnis fÃ¼r J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Ã¼r J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228">
              <w:t>1. EH Wettbewerb nach 30 Jahren P</w:t>
            </w:r>
            <w:bookmarkStart w:id="0" w:name="_GoBack"/>
            <w:bookmarkEnd w:id="0"/>
            <w:r w:rsidR="003F2228">
              <w:t>ause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2001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 xml:space="preserve">Leonore von </w:t>
            </w:r>
            <w:proofErr w:type="spellStart"/>
            <w:r>
              <w:t>Tucher</w:t>
            </w:r>
            <w:proofErr w:type="spellEnd"/>
            <w:r>
              <w:t>-Stiftung ändert Stiftungszweck</w:t>
            </w:r>
          </w:p>
          <w:p w:rsidR="003F2228" w:rsidRDefault="003F2228" w:rsidP="00CE4B7C">
            <w:pPr>
              <w:pStyle w:val="KeinLeerraum"/>
              <w:numPr>
                <w:ilvl w:val="0"/>
                <w:numId w:val="9"/>
              </w:numPr>
              <w:tabs>
                <w:tab w:val="left" w:pos="1418"/>
              </w:tabs>
              <w:ind w:left="742" w:hanging="425"/>
            </w:pPr>
            <w:r>
              <w:t>Projekte der JRK Arbeit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2005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 xml:space="preserve">First international </w:t>
            </w:r>
            <w:proofErr w:type="spellStart"/>
            <w:r>
              <w:t>youth</w:t>
            </w:r>
            <w:proofErr w:type="spellEnd"/>
            <w:r>
              <w:t xml:space="preserve"> camp in München mit 300 Teilnehmer*innen aus 20 Nationen</w:t>
            </w:r>
          </w:p>
        </w:tc>
      </w:tr>
      <w:tr w:rsidR="00977682" w:rsidTr="005F39D6">
        <w:tc>
          <w:tcPr>
            <w:tcW w:w="1526" w:type="dxa"/>
          </w:tcPr>
          <w:p w:rsidR="00977682" w:rsidRDefault="00977682" w:rsidP="00A524F3">
            <w:pPr>
              <w:pStyle w:val="KeinLeerraum"/>
              <w:tabs>
                <w:tab w:val="left" w:pos="1418"/>
              </w:tabs>
            </w:pPr>
            <w:r>
              <w:t>2007</w:t>
            </w:r>
          </w:p>
        </w:tc>
        <w:tc>
          <w:tcPr>
            <w:tcW w:w="8539" w:type="dxa"/>
          </w:tcPr>
          <w:p w:rsidR="00977682" w:rsidRDefault="00977682" w:rsidP="004A5043">
            <w:pPr>
              <w:pStyle w:val="KeinLeerraum"/>
              <w:tabs>
                <w:tab w:val="left" w:pos="1418"/>
              </w:tabs>
            </w:pPr>
            <w:r>
              <w:t xml:space="preserve">Gründung des EURCYN (EU </w:t>
            </w:r>
            <w:proofErr w:type="spellStart"/>
            <w:r>
              <w:t>Red</w:t>
            </w:r>
            <w:proofErr w:type="spellEnd"/>
            <w:r>
              <w:t xml:space="preserve"> Cross Youth Network)</w:t>
            </w:r>
          </w:p>
          <w:p w:rsidR="00CE4B7C" w:rsidRDefault="00CE4B7C" w:rsidP="00CE4B7C">
            <w:pPr>
              <w:pStyle w:val="KeinLeerraum"/>
              <w:numPr>
                <w:ilvl w:val="0"/>
                <w:numId w:val="9"/>
              </w:numPr>
              <w:tabs>
                <w:tab w:val="left" w:pos="1418"/>
              </w:tabs>
              <w:ind w:left="742" w:hanging="425"/>
            </w:pPr>
            <w:r>
              <w:t>JRK Vertreter aus allen 27 Mitgliedstaaten der EU sind Mitglieder</w:t>
            </w:r>
          </w:p>
          <w:p w:rsidR="00CE4B7C" w:rsidRDefault="00CE4B7C" w:rsidP="00CE4B7C">
            <w:pPr>
              <w:pStyle w:val="KeinLeerraum"/>
              <w:numPr>
                <w:ilvl w:val="0"/>
                <w:numId w:val="9"/>
              </w:numPr>
              <w:tabs>
                <w:tab w:val="left" w:pos="1418"/>
              </w:tabs>
              <w:ind w:left="742" w:hanging="425"/>
            </w:pPr>
            <w:r>
              <w:t>Ziel: Kontakte knüpfen, JRKlern eine Stimme geben, einfacheres beantragen von Fördergeldern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2010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 xml:space="preserve">BJRK geht auf Facebook online </w:t>
            </w:r>
          </w:p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95.000 Mitglieder*innen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2014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&gt;100.000 Mitglieder*innen -&gt; BJRK wird als „Großer Verband“ im BJR aufgenommen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2015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Juniorhelfer wird überarbeitet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2016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Neue Website</w:t>
            </w:r>
          </w:p>
        </w:tc>
      </w:tr>
      <w:tr w:rsidR="003F2228" w:rsidTr="005F39D6">
        <w:tc>
          <w:tcPr>
            <w:tcW w:w="1526" w:type="dxa"/>
          </w:tcPr>
          <w:p w:rsidR="003F2228" w:rsidRDefault="003F2228" w:rsidP="00A524F3">
            <w:pPr>
              <w:pStyle w:val="KeinLeerraum"/>
              <w:tabs>
                <w:tab w:val="left" w:pos="1418"/>
              </w:tabs>
            </w:pPr>
            <w:r>
              <w:t>2017</w:t>
            </w:r>
          </w:p>
        </w:tc>
        <w:tc>
          <w:tcPr>
            <w:tcW w:w="8539" w:type="dxa"/>
          </w:tcPr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BJRK feiert 70 Jahre</w:t>
            </w:r>
          </w:p>
          <w:p w:rsidR="003F2228" w:rsidRDefault="003F2228" w:rsidP="004A5043">
            <w:pPr>
              <w:pStyle w:val="KeinLeerraum"/>
              <w:tabs>
                <w:tab w:val="left" w:pos="1418"/>
              </w:tabs>
            </w:pPr>
            <w:r>
              <w:t>Kampagne „Lass mal…“ (BJRK) + „Was geht mit Menschlichkeit“ (DJRK)geht an den Start</w:t>
            </w:r>
          </w:p>
        </w:tc>
      </w:tr>
    </w:tbl>
    <w:p w:rsidR="00A524F3" w:rsidRDefault="00A524F3" w:rsidP="00A524F3">
      <w:pPr>
        <w:pStyle w:val="KeinLeerraum"/>
        <w:tabs>
          <w:tab w:val="left" w:pos="1418"/>
        </w:tabs>
      </w:pPr>
    </w:p>
    <w:sectPr w:rsidR="00A524F3" w:rsidSect="00A524F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33B"/>
    <w:multiLevelType w:val="hybridMultilevel"/>
    <w:tmpl w:val="F878D2E6"/>
    <w:lvl w:ilvl="0" w:tplc="E3C6C1EC">
      <w:start w:val="189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850"/>
    <w:multiLevelType w:val="hybridMultilevel"/>
    <w:tmpl w:val="E69EF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ABF"/>
    <w:multiLevelType w:val="hybridMultilevel"/>
    <w:tmpl w:val="A00435AE"/>
    <w:lvl w:ilvl="0" w:tplc="C5480628">
      <w:start w:val="194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340A"/>
    <w:multiLevelType w:val="hybridMultilevel"/>
    <w:tmpl w:val="96A0FD48"/>
    <w:lvl w:ilvl="0" w:tplc="46CA2534">
      <w:start w:val="189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64DBC"/>
    <w:multiLevelType w:val="hybridMultilevel"/>
    <w:tmpl w:val="0066A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250"/>
    <w:multiLevelType w:val="hybridMultilevel"/>
    <w:tmpl w:val="5CD23C0C"/>
    <w:lvl w:ilvl="0" w:tplc="45C86FF4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5E01"/>
    <w:multiLevelType w:val="hybridMultilevel"/>
    <w:tmpl w:val="425E9110"/>
    <w:lvl w:ilvl="0" w:tplc="2F1A6864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39970B97"/>
    <w:multiLevelType w:val="multilevel"/>
    <w:tmpl w:val="7E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EB2A3C"/>
    <w:multiLevelType w:val="hybridMultilevel"/>
    <w:tmpl w:val="DC3ED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0C56"/>
    <w:multiLevelType w:val="hybridMultilevel"/>
    <w:tmpl w:val="22706A72"/>
    <w:lvl w:ilvl="0" w:tplc="AB6E3A2A">
      <w:start w:val="95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DB67BE4"/>
    <w:multiLevelType w:val="hybridMultilevel"/>
    <w:tmpl w:val="1272F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180B"/>
    <w:multiLevelType w:val="hybridMultilevel"/>
    <w:tmpl w:val="34340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50359"/>
    <w:multiLevelType w:val="hybridMultilevel"/>
    <w:tmpl w:val="D4F693D8"/>
    <w:lvl w:ilvl="0" w:tplc="552C0FFE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838D2"/>
    <w:multiLevelType w:val="hybridMultilevel"/>
    <w:tmpl w:val="D4345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5F85"/>
    <w:multiLevelType w:val="hybridMultilevel"/>
    <w:tmpl w:val="258AA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3"/>
    <w:rsid w:val="00003038"/>
    <w:rsid w:val="00051017"/>
    <w:rsid w:val="00097021"/>
    <w:rsid w:val="000C202E"/>
    <w:rsid w:val="0013493E"/>
    <w:rsid w:val="001A1F08"/>
    <w:rsid w:val="003909DD"/>
    <w:rsid w:val="003D6FA0"/>
    <w:rsid w:val="003F2228"/>
    <w:rsid w:val="004A5043"/>
    <w:rsid w:val="004E03EF"/>
    <w:rsid w:val="005109EA"/>
    <w:rsid w:val="00592440"/>
    <w:rsid w:val="005C3B8B"/>
    <w:rsid w:val="005F39D6"/>
    <w:rsid w:val="00685587"/>
    <w:rsid w:val="006E760C"/>
    <w:rsid w:val="00763B53"/>
    <w:rsid w:val="00767E91"/>
    <w:rsid w:val="008379A3"/>
    <w:rsid w:val="00837D3F"/>
    <w:rsid w:val="00850843"/>
    <w:rsid w:val="008B0F4B"/>
    <w:rsid w:val="00904CA8"/>
    <w:rsid w:val="0092214F"/>
    <w:rsid w:val="00977682"/>
    <w:rsid w:val="009D4D54"/>
    <w:rsid w:val="00A524F3"/>
    <w:rsid w:val="00B15BC5"/>
    <w:rsid w:val="00BC4DAD"/>
    <w:rsid w:val="00BC5BE1"/>
    <w:rsid w:val="00BC7B3B"/>
    <w:rsid w:val="00C41777"/>
    <w:rsid w:val="00C56A7E"/>
    <w:rsid w:val="00CE4B7C"/>
    <w:rsid w:val="00DA0016"/>
    <w:rsid w:val="00EF2153"/>
    <w:rsid w:val="00F92AE6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24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A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A1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24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A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A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Gruppen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Nov 26</c:v>
                </c:pt>
                <c:pt idx="1">
                  <c:v>Apr 29</c:v>
                </c:pt>
                <c:pt idx="2">
                  <c:v>Apr 31</c:v>
                </c:pt>
                <c:pt idx="3">
                  <c:v>Apr 32</c:v>
                </c:pt>
                <c:pt idx="4">
                  <c:v> Sep. 1932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50</c:v>
                </c:pt>
                <c:pt idx="1">
                  <c:v>109</c:v>
                </c:pt>
                <c:pt idx="2">
                  <c:v>826</c:v>
                </c:pt>
                <c:pt idx="3">
                  <c:v>978</c:v>
                </c:pt>
                <c:pt idx="4">
                  <c:v>1136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610880"/>
        <c:axId val="357470592"/>
      </c:lineChart>
      <c:catAx>
        <c:axId val="2616108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de-DE"/>
          </a:p>
        </c:txPr>
        <c:crossAx val="357470592"/>
        <c:crosses val="autoZero"/>
        <c:auto val="1"/>
        <c:lblAlgn val="ctr"/>
        <c:lblOffset val="100"/>
        <c:noMultiLvlLbl val="0"/>
      </c:catAx>
      <c:valAx>
        <c:axId val="35747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6108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Gruppen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Ende 1949</c:v>
                </c:pt>
                <c:pt idx="1">
                  <c:v>Mitte 1951</c:v>
                </c:pt>
                <c:pt idx="2">
                  <c:v>Mrz 52</c:v>
                </c:pt>
                <c:pt idx="3">
                  <c:v>Mrz 53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767</c:v>
                </c:pt>
                <c:pt idx="1">
                  <c:v>930</c:v>
                </c:pt>
                <c:pt idx="2">
                  <c:v>915</c:v>
                </c:pt>
                <c:pt idx="3">
                  <c:v>1118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881536"/>
        <c:axId val="359990400"/>
      </c:lineChart>
      <c:catAx>
        <c:axId val="35888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359990400"/>
        <c:crosses val="autoZero"/>
        <c:auto val="1"/>
        <c:lblAlgn val="ctr"/>
        <c:lblOffset val="100"/>
        <c:noMultiLvlLbl val="0"/>
      </c:catAx>
      <c:valAx>
        <c:axId val="35999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88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Illich</dc:creator>
  <cp:keywords/>
  <dc:description/>
  <cp:lastModifiedBy>Daniel Illich</cp:lastModifiedBy>
  <cp:revision>29</cp:revision>
  <dcterms:created xsi:type="dcterms:W3CDTF">2018-10-25T11:44:00Z</dcterms:created>
  <dcterms:modified xsi:type="dcterms:W3CDTF">2018-10-25T13:50:00Z</dcterms:modified>
</cp:coreProperties>
</file>